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16" w:rsidRDefault="00EA2F16" w:rsidP="00EA2F16">
      <w:pPr>
        <w:pStyle w:val="Header"/>
      </w:pPr>
    </w:p>
    <w:p w:rsidR="00EA2F16" w:rsidRPr="005D07EF" w:rsidRDefault="001345DF" w:rsidP="00EA2F16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A2F16"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 w:rsidR="00EA2F16">
        <w:rPr>
          <w:rFonts w:asciiTheme="majorHAnsi" w:hAnsiTheme="majorHAnsi"/>
          <w:sz w:val="22"/>
          <w:szCs w:val="22"/>
          <w:lang w:val="sr-Cyrl-BA"/>
        </w:rPr>
        <w:t>/1</w:t>
      </w:r>
      <w:r w:rsidR="00EA2F16">
        <w:rPr>
          <w:rFonts w:asciiTheme="majorHAnsi" w:hAnsiTheme="majorHAnsi"/>
          <w:sz w:val="22"/>
          <w:szCs w:val="22"/>
          <w:lang w:val="en-US"/>
        </w:rPr>
        <w:t>8</w:t>
      </w:r>
    </w:p>
    <w:p w:rsidR="00EA2F16" w:rsidRPr="00C809D8" w:rsidRDefault="001345DF" w:rsidP="00EA2F1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A2F16">
        <w:rPr>
          <w:rFonts w:asciiTheme="majorHAnsi" w:hAnsiTheme="majorHAnsi"/>
          <w:sz w:val="22"/>
          <w:szCs w:val="22"/>
          <w:lang w:val="en-US"/>
        </w:rPr>
        <w:t>19.3</w:t>
      </w:r>
      <w:r w:rsidR="00EA2F16">
        <w:rPr>
          <w:rFonts w:asciiTheme="majorHAnsi" w:hAnsiTheme="majorHAnsi"/>
          <w:sz w:val="22"/>
          <w:szCs w:val="22"/>
          <w:lang w:val="sr-Cyrl-BA"/>
        </w:rPr>
        <w:t>.201</w:t>
      </w:r>
      <w:r w:rsidR="00EA2F16">
        <w:rPr>
          <w:rFonts w:asciiTheme="majorHAnsi" w:hAnsiTheme="majorHAnsi"/>
          <w:sz w:val="22"/>
          <w:szCs w:val="22"/>
          <w:lang w:val="en-US"/>
        </w:rPr>
        <w:t>8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A2F16" w:rsidRPr="00C809D8" w:rsidRDefault="00EA2F16" w:rsidP="00EA2F1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A2F16" w:rsidRDefault="001345DF" w:rsidP="00EA2F1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EA2F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EA2F16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EA2F16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A2F16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A2F16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A2F16" w:rsidRPr="00BD36AF" w:rsidRDefault="00EA2F16" w:rsidP="00EA2F1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A2F16" w:rsidRPr="00C809D8" w:rsidRDefault="001345DF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A2F16" w:rsidRPr="00C809D8" w:rsidRDefault="001345DF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A2F1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A2F16" w:rsidRDefault="001345DF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EA2F16" w:rsidRDefault="001345DF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republičkoj</w:t>
      </w:r>
      <w:r w:rsidR="00EA2F1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upravi</w:t>
      </w:r>
    </w:p>
    <w:p w:rsidR="00EA2F16" w:rsidRDefault="00EA2F16" w:rsidP="00EA2F16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EA2F16" w:rsidRDefault="00EA2F16" w:rsidP="00EA2F16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EA2F16" w:rsidRPr="00051CEE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A2F16" w:rsidRDefault="00EA2F16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A2F16" w:rsidRDefault="00EA2F16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7C3073"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EA2F16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Lejla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Rešić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ministar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uprave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lokalne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samouprave</w:t>
      </w:r>
    </w:p>
    <w:p w:rsidR="00EA2F16" w:rsidRPr="00051CEE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A2F16" w:rsidRPr="00C809D8" w:rsidRDefault="00EA2F16" w:rsidP="00EA2F1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A2F16" w:rsidRPr="00C809D8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A2F16" w:rsidRPr="00C809D8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A2F16" w:rsidRPr="00CE072A" w:rsidRDefault="00EA2F16" w:rsidP="00EA2F1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A2F16" w:rsidRPr="00B862BE" w:rsidRDefault="00EA2F16" w:rsidP="00EA2F1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A2F16" w:rsidRDefault="00EA2F16" w:rsidP="00EA2F16">
      <w:pPr>
        <w:jc w:val="both"/>
        <w:rPr>
          <w:rFonts w:asciiTheme="majorHAnsi" w:hAnsiTheme="majorHAnsi"/>
          <w:b/>
          <w:i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0F2D0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="000F2D0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E6F76" w:rsidRPr="00351539" w:rsidRDefault="00FE6F76" w:rsidP="00FE6F76">
      <w:pPr>
        <w:tabs>
          <w:tab w:val="left" w:pos="5940"/>
        </w:tabs>
        <w:jc w:val="center"/>
      </w:pPr>
    </w:p>
    <w:p w:rsidR="00FE6F76" w:rsidRDefault="00FE6F76" w:rsidP="00FE6F76">
      <w:pPr>
        <w:pStyle w:val="Header"/>
      </w:pPr>
    </w:p>
    <w:p w:rsidR="00FE6F76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FE6F76"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 w:rsidR="00FE6F76">
        <w:rPr>
          <w:rFonts w:asciiTheme="majorHAnsi" w:hAnsiTheme="majorHAnsi"/>
          <w:sz w:val="22"/>
          <w:szCs w:val="22"/>
          <w:lang w:val="sr-Cyrl-BA"/>
        </w:rPr>
        <w:t>/1</w:t>
      </w:r>
      <w:r w:rsidR="00FE6F76">
        <w:rPr>
          <w:rFonts w:asciiTheme="majorHAnsi" w:hAnsiTheme="majorHAnsi"/>
          <w:sz w:val="22"/>
          <w:szCs w:val="22"/>
          <w:lang w:val="en-US"/>
        </w:rPr>
        <w:t>8</w:t>
      </w:r>
    </w:p>
    <w:p w:rsidR="00FE6F76" w:rsidRPr="00C809D8" w:rsidRDefault="001345DF" w:rsidP="00FE6F7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E6F76">
        <w:rPr>
          <w:rFonts w:asciiTheme="majorHAnsi" w:hAnsiTheme="majorHAnsi"/>
          <w:sz w:val="22"/>
          <w:szCs w:val="22"/>
          <w:lang w:val="en-US"/>
        </w:rPr>
        <w:t>19.3</w:t>
      </w:r>
      <w:r w:rsidR="00FE6F76">
        <w:rPr>
          <w:rFonts w:asciiTheme="majorHAnsi" w:hAnsiTheme="majorHAnsi"/>
          <w:sz w:val="22"/>
          <w:szCs w:val="22"/>
          <w:lang w:val="sr-Cyrl-BA"/>
        </w:rPr>
        <w:t>.201</w:t>
      </w:r>
      <w:r w:rsidR="00FE6F76">
        <w:rPr>
          <w:rFonts w:asciiTheme="majorHAnsi" w:hAnsiTheme="majorHAnsi"/>
          <w:sz w:val="22"/>
          <w:szCs w:val="22"/>
          <w:lang w:val="en-US"/>
        </w:rPr>
        <w:t>8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E6F76" w:rsidRPr="00C809D8" w:rsidRDefault="00FE6F76" w:rsidP="00FE6F7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E6F76" w:rsidRDefault="001345DF" w:rsidP="00FE6F7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FE6F7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FE6F76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E6F76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E6F76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E6F76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E6F76" w:rsidRPr="00BD36AF" w:rsidRDefault="00FE6F76" w:rsidP="00FE6F7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E6F76" w:rsidRPr="00C809D8" w:rsidRDefault="001345DF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E6F76" w:rsidRPr="00C809D8" w:rsidRDefault="001345DF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E6F7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E6F76" w:rsidRDefault="001345DF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FE6F76" w:rsidRDefault="001345DF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oružju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E6F7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municiji</w:t>
      </w:r>
    </w:p>
    <w:p w:rsidR="00FE6F76" w:rsidRDefault="00FE6F76" w:rsidP="00FE6F76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FE6F76" w:rsidRDefault="00FE6F76" w:rsidP="00FE6F76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E6F76" w:rsidRPr="00051CEE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oružju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municiji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FE6F76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DD6425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din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Nemanja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Pipović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E6F76" w:rsidRPr="00051CEE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jedan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uzdržan</w:t>
      </w:r>
      <w:r>
        <w:rPr>
          <w:sz w:val="22"/>
          <w:szCs w:val="22"/>
          <w:lang w:val="sr-Cyrl-BA"/>
        </w:rPr>
        <w:t xml:space="preserve"> </w:t>
      </w:r>
      <w:r w:rsidR="00DD6425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(</w:t>
      </w:r>
      <w:r w:rsidR="001345DF">
        <w:rPr>
          <w:sz w:val="22"/>
          <w:szCs w:val="22"/>
          <w:lang w:val="sr-Cyrl-BA"/>
        </w:rPr>
        <w:t>Igor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Ostojić</w:t>
      </w:r>
      <w:r>
        <w:rPr>
          <w:sz w:val="22"/>
          <w:szCs w:val="22"/>
          <w:lang w:val="sr-Cyrl-BA"/>
        </w:rPr>
        <w:t xml:space="preserve">) </w:t>
      </w:r>
      <w:r w:rsidR="001345DF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oružju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municiji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E6F76" w:rsidRPr="00C809D8" w:rsidRDefault="00FE6F76" w:rsidP="00FE6F7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E6F76" w:rsidRPr="00C809D8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E6F76" w:rsidRPr="00C809D8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E6F76" w:rsidRPr="00CE072A" w:rsidRDefault="00FE6F76" w:rsidP="00FE6F7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E6F76" w:rsidRPr="00B862BE" w:rsidRDefault="00FE6F76" w:rsidP="00FE6F7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E6F76" w:rsidRPr="00FE6F76" w:rsidRDefault="00FE6F76" w:rsidP="00FE6F7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D0A" w:rsidRPr="00351539" w:rsidRDefault="000F2D0A" w:rsidP="000F2D0A">
      <w:pPr>
        <w:tabs>
          <w:tab w:val="left" w:pos="5940"/>
        </w:tabs>
        <w:jc w:val="center"/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1345DF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2D0A">
        <w:rPr>
          <w:rFonts w:asciiTheme="majorHAnsi" w:hAnsiTheme="majorHAnsi"/>
          <w:sz w:val="22"/>
          <w:szCs w:val="22"/>
          <w:lang w:val="en-US"/>
        </w:rPr>
        <w:t>19.3</w:t>
      </w:r>
      <w:r w:rsidR="000F2D0A">
        <w:rPr>
          <w:rFonts w:asciiTheme="majorHAnsi" w:hAnsiTheme="majorHAnsi"/>
          <w:sz w:val="22"/>
          <w:szCs w:val="22"/>
          <w:lang w:val="sr-Cyrl-BA"/>
        </w:rPr>
        <w:t>.201</w:t>
      </w:r>
      <w:r w:rsidR="000F2D0A">
        <w:rPr>
          <w:rFonts w:asciiTheme="majorHAnsi" w:hAnsiTheme="majorHAnsi"/>
          <w:sz w:val="22"/>
          <w:szCs w:val="22"/>
          <w:lang w:val="en-US"/>
        </w:rPr>
        <w:t>8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1345DF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2D0A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osnovnom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vaspitanju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</w:p>
    <w:p w:rsidR="000F2D0A" w:rsidRDefault="000F2D0A" w:rsidP="000F2D0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vaspitanju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Slobodanka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Opačić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kuture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većinom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glasova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jedan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uzdržan</w:t>
      </w:r>
      <w:r w:rsidR="00DD6425">
        <w:rPr>
          <w:sz w:val="22"/>
          <w:szCs w:val="22"/>
          <w:lang w:val="sr-Cyrl-BA"/>
        </w:rPr>
        <w:t xml:space="preserve">  (</w:t>
      </w:r>
      <w:r w:rsidR="001345DF">
        <w:rPr>
          <w:sz w:val="22"/>
          <w:szCs w:val="22"/>
          <w:lang w:val="sr-Cyrl-BA"/>
        </w:rPr>
        <w:t>Igor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Ostojić</w:t>
      </w:r>
      <w:r w:rsidR="00DD6425">
        <w:rPr>
          <w:sz w:val="22"/>
          <w:szCs w:val="22"/>
          <w:lang w:val="sr-Cyrl-BA"/>
        </w:rPr>
        <w:t xml:space="preserve">) </w:t>
      </w:r>
      <w:r w:rsidR="001345DF">
        <w:rPr>
          <w:sz w:val="22"/>
          <w:szCs w:val="22"/>
          <w:lang w:val="sr-Cyrl-BA"/>
        </w:rPr>
        <w:t>zauzeli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vaspitanju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D0A" w:rsidRPr="00351539" w:rsidRDefault="000F2D0A" w:rsidP="000F2D0A">
      <w:pPr>
        <w:tabs>
          <w:tab w:val="left" w:pos="5940"/>
        </w:tabs>
        <w:jc w:val="center"/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1345DF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2D0A">
        <w:rPr>
          <w:rFonts w:asciiTheme="majorHAnsi" w:hAnsiTheme="majorHAnsi"/>
          <w:sz w:val="22"/>
          <w:szCs w:val="22"/>
          <w:lang w:val="en-US"/>
        </w:rPr>
        <w:t>19.3</w:t>
      </w:r>
      <w:r w:rsidR="000F2D0A">
        <w:rPr>
          <w:rFonts w:asciiTheme="majorHAnsi" w:hAnsiTheme="majorHAnsi"/>
          <w:sz w:val="22"/>
          <w:szCs w:val="22"/>
          <w:lang w:val="sr-Cyrl-BA"/>
        </w:rPr>
        <w:t>.201</w:t>
      </w:r>
      <w:r w:rsidR="000F2D0A">
        <w:rPr>
          <w:rFonts w:asciiTheme="majorHAnsi" w:hAnsiTheme="majorHAnsi"/>
          <w:sz w:val="22"/>
          <w:szCs w:val="22"/>
          <w:lang w:val="en-US"/>
        </w:rPr>
        <w:t>8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1345DF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2D0A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visokom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</w:p>
    <w:p w:rsidR="000F2D0A" w:rsidRDefault="000F2D0A" w:rsidP="000F2D0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14737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Slobodanka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Opačić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prosvjete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kuture</w:t>
      </w:r>
      <w:r w:rsidR="0014737E"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većinom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glasova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jedan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glas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uzdržan</w:t>
      </w:r>
      <w:r w:rsidR="00DD6425">
        <w:rPr>
          <w:sz w:val="22"/>
          <w:szCs w:val="22"/>
          <w:lang w:val="sr-Cyrl-BA"/>
        </w:rPr>
        <w:t xml:space="preserve">  (</w:t>
      </w:r>
      <w:r w:rsidR="001345DF">
        <w:rPr>
          <w:sz w:val="22"/>
          <w:szCs w:val="22"/>
          <w:lang w:val="sr-Cyrl-BA"/>
        </w:rPr>
        <w:t>Igor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Ostojić</w:t>
      </w:r>
      <w:r w:rsidR="00DD6425">
        <w:rPr>
          <w:sz w:val="22"/>
          <w:szCs w:val="22"/>
          <w:lang w:val="sr-Cyrl-BA"/>
        </w:rPr>
        <w:t xml:space="preserve">) </w:t>
      </w:r>
      <w:r w:rsidR="001345DF">
        <w:rPr>
          <w:sz w:val="22"/>
          <w:szCs w:val="22"/>
          <w:lang w:val="sr-Cyrl-BA"/>
        </w:rPr>
        <w:t>zauzeli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visokom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345DF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D0A" w:rsidRPr="00351539" w:rsidRDefault="000F2D0A" w:rsidP="000F2D0A">
      <w:pPr>
        <w:tabs>
          <w:tab w:val="left" w:pos="5940"/>
        </w:tabs>
        <w:jc w:val="center"/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1345DF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2D0A">
        <w:rPr>
          <w:rFonts w:asciiTheme="majorHAnsi" w:hAnsiTheme="majorHAnsi"/>
          <w:sz w:val="22"/>
          <w:szCs w:val="22"/>
          <w:lang w:val="en-US"/>
        </w:rPr>
        <w:t>19.3</w:t>
      </w:r>
      <w:r w:rsidR="000F2D0A">
        <w:rPr>
          <w:rFonts w:asciiTheme="majorHAnsi" w:hAnsiTheme="majorHAnsi"/>
          <w:sz w:val="22"/>
          <w:szCs w:val="22"/>
          <w:lang w:val="sr-Cyrl-BA"/>
        </w:rPr>
        <w:t>.201</w:t>
      </w:r>
      <w:r w:rsidR="000F2D0A">
        <w:rPr>
          <w:rFonts w:asciiTheme="majorHAnsi" w:hAnsiTheme="majorHAnsi"/>
          <w:sz w:val="22"/>
          <w:szCs w:val="22"/>
          <w:lang w:val="en-US"/>
        </w:rPr>
        <w:t>8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1345DF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2D0A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posebnom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Registru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lica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pravosnažno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osuđenih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2D0A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krivična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seksualne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zloupotrebe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iskorištavanja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djece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Registru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pravosnažno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osuđenih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krivična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seksualne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zloupotrebe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iskorištavanja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djece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din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Slobodan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Zec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Registru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pravosnažno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osuđenih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krivična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seksualne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zloupotrebe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iskorištavanja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djece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D0A" w:rsidRPr="00351539" w:rsidRDefault="000F2D0A" w:rsidP="000F2D0A">
      <w:pPr>
        <w:tabs>
          <w:tab w:val="left" w:pos="5940"/>
        </w:tabs>
        <w:jc w:val="center"/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1345DF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2D0A">
        <w:rPr>
          <w:rFonts w:asciiTheme="majorHAnsi" w:hAnsiTheme="majorHAnsi"/>
          <w:sz w:val="22"/>
          <w:szCs w:val="22"/>
          <w:lang w:val="en-US"/>
        </w:rPr>
        <w:t>19.3</w:t>
      </w:r>
      <w:r w:rsidR="000F2D0A">
        <w:rPr>
          <w:rFonts w:asciiTheme="majorHAnsi" w:hAnsiTheme="majorHAnsi"/>
          <w:sz w:val="22"/>
          <w:szCs w:val="22"/>
          <w:lang w:val="sr-Cyrl-BA"/>
        </w:rPr>
        <w:t>.201</w:t>
      </w:r>
      <w:r w:rsidR="000F2D0A">
        <w:rPr>
          <w:rFonts w:asciiTheme="majorHAnsi" w:hAnsiTheme="majorHAnsi"/>
          <w:sz w:val="22"/>
          <w:szCs w:val="22"/>
          <w:lang w:val="en-US"/>
        </w:rPr>
        <w:t>8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1345DF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2D0A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2D0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2D0A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2D0A" w:rsidRPr="00C809D8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2D0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7305B" w:rsidRDefault="001345DF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rokovima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izmirenja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novčanih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obaveza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poslovnim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transakcijama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rokovima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izmirenja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novčanih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obaveza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poslovnim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transakcijama</w:t>
      </w:r>
      <w:r w:rsidR="00C7305B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Slobodanka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Popović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rokovima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izmirenja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novčanih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obaveza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poslovnim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transakcijama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2D0A" w:rsidRDefault="000F2D0A" w:rsidP="000F2D0A"/>
    <w:p w:rsidR="00C7305B" w:rsidRPr="00351539" w:rsidRDefault="00C7305B" w:rsidP="00C7305B">
      <w:pPr>
        <w:tabs>
          <w:tab w:val="left" w:pos="5940"/>
        </w:tabs>
        <w:jc w:val="center"/>
      </w:pP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C7305B" w:rsidRPr="00C809D8" w:rsidRDefault="001345DF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7305B">
        <w:rPr>
          <w:rFonts w:asciiTheme="majorHAnsi" w:hAnsiTheme="majorHAnsi"/>
          <w:sz w:val="22"/>
          <w:szCs w:val="22"/>
          <w:lang w:val="en-US"/>
        </w:rPr>
        <w:t>19.3</w:t>
      </w:r>
      <w:r w:rsidR="00C7305B">
        <w:rPr>
          <w:rFonts w:asciiTheme="majorHAnsi" w:hAnsiTheme="majorHAnsi"/>
          <w:sz w:val="22"/>
          <w:szCs w:val="22"/>
          <w:lang w:val="sr-Cyrl-BA"/>
        </w:rPr>
        <w:t>.201</w:t>
      </w:r>
      <w:r w:rsidR="00C7305B">
        <w:rPr>
          <w:rFonts w:asciiTheme="majorHAnsi" w:hAnsiTheme="majorHAnsi"/>
          <w:sz w:val="22"/>
          <w:szCs w:val="22"/>
          <w:lang w:val="en-US"/>
        </w:rPr>
        <w:t>8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Default="001345DF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7305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7305B" w:rsidRPr="00BD36AF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7305B" w:rsidRPr="00C809D8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7305B" w:rsidRPr="00C809D8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7305B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kulturi</w:t>
      </w:r>
    </w:p>
    <w:p w:rsidR="00C7305B" w:rsidRDefault="00C7305B" w:rsidP="00C7305B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kulturi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C7305B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7C3073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 w:rsidR="007C3073">
        <w:rPr>
          <w:rFonts w:asciiTheme="majorHAnsi" w:hAnsiTheme="majorHAnsi"/>
          <w:sz w:val="22"/>
          <w:szCs w:val="22"/>
          <w:lang w:val="sr-Cyrl-BA"/>
        </w:rPr>
        <w:t>,</w:t>
      </w:r>
      <w:r w:rsidR="007C3073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="007C3073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C7305B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Nacrta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Slobodanka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Opačić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Ministarstva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prosvjete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kuture</w:t>
      </w:r>
      <w:r w:rsidR="0014737E"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kulturi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C809D8" w:rsidRDefault="00C7305B" w:rsidP="00C730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Pr="00CE072A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7305B" w:rsidRPr="00B862BE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7305B" w:rsidRPr="00503205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C7305B" w:rsidRDefault="00C7305B" w:rsidP="00C7305B"/>
    <w:p w:rsidR="00C7305B" w:rsidRDefault="00C7305B" w:rsidP="00C7305B"/>
    <w:p w:rsidR="000F2D0A" w:rsidRDefault="000F2D0A" w:rsidP="000F2D0A"/>
    <w:p w:rsidR="000F2D0A" w:rsidRDefault="000F2D0A" w:rsidP="000F2D0A"/>
    <w:p w:rsidR="000F2D0A" w:rsidRDefault="000F2D0A" w:rsidP="000F2D0A"/>
    <w:p w:rsidR="00C7305B" w:rsidRPr="00351539" w:rsidRDefault="00C7305B" w:rsidP="00C7305B">
      <w:pPr>
        <w:tabs>
          <w:tab w:val="left" w:pos="5940"/>
        </w:tabs>
        <w:jc w:val="center"/>
      </w:pP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C7305B" w:rsidRPr="00C809D8" w:rsidRDefault="001345DF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7305B">
        <w:rPr>
          <w:rFonts w:asciiTheme="majorHAnsi" w:hAnsiTheme="majorHAnsi"/>
          <w:sz w:val="22"/>
          <w:szCs w:val="22"/>
          <w:lang w:val="en-US"/>
        </w:rPr>
        <w:t>19.3</w:t>
      </w:r>
      <w:r w:rsidR="00C7305B">
        <w:rPr>
          <w:rFonts w:asciiTheme="majorHAnsi" w:hAnsiTheme="majorHAnsi"/>
          <w:sz w:val="22"/>
          <w:szCs w:val="22"/>
          <w:lang w:val="sr-Cyrl-BA"/>
        </w:rPr>
        <w:t>.201</w:t>
      </w:r>
      <w:r w:rsidR="00C7305B">
        <w:rPr>
          <w:rFonts w:asciiTheme="majorHAnsi" w:hAnsiTheme="majorHAnsi"/>
          <w:sz w:val="22"/>
          <w:szCs w:val="22"/>
          <w:lang w:val="en-US"/>
        </w:rPr>
        <w:t>8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Default="001345DF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7305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7305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7305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7305B" w:rsidRPr="00BD36AF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7305B" w:rsidRPr="00C809D8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7305B" w:rsidRPr="00C809D8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7305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7305B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C7305B" w:rsidRDefault="001345DF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razvoj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zapošlјavanje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7305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C7305B" w:rsidRDefault="00C7305B" w:rsidP="00C7305B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zapošlјavanje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C7305B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14737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Snježana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Vujnić</w:t>
      </w:r>
      <w:r w:rsidR="004B1577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direktor</w:t>
      </w:r>
      <w:r w:rsidR="004B15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Investiciono</w:t>
      </w:r>
      <w:r w:rsidR="004B1577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razvojne</w:t>
      </w:r>
      <w:r w:rsidR="004B15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banke</w:t>
      </w:r>
      <w:r w:rsidR="004B15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="004B157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DD6425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zapošlјavanje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C809D8" w:rsidRDefault="00C7305B" w:rsidP="00C730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Pr="00CE072A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7305B" w:rsidRPr="00B862BE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7305B" w:rsidRPr="00503205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C7305B" w:rsidRDefault="00C7305B" w:rsidP="00C7305B"/>
    <w:p w:rsidR="00FB12D2" w:rsidRPr="00351539" w:rsidRDefault="00FB12D2" w:rsidP="00FB12D2">
      <w:pPr>
        <w:tabs>
          <w:tab w:val="left" w:pos="5940"/>
        </w:tabs>
        <w:jc w:val="center"/>
      </w:pP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B12D2" w:rsidRDefault="00FB12D2" w:rsidP="00FB12D2">
      <w:pPr>
        <w:pStyle w:val="Header"/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1345DF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B12D2">
        <w:rPr>
          <w:rFonts w:asciiTheme="majorHAnsi" w:hAnsiTheme="majorHAnsi"/>
          <w:sz w:val="22"/>
          <w:szCs w:val="22"/>
          <w:lang w:val="en-US"/>
        </w:rPr>
        <w:t>19.3</w:t>
      </w:r>
      <w:r w:rsidR="00FB12D2">
        <w:rPr>
          <w:rFonts w:asciiTheme="majorHAnsi" w:hAnsiTheme="majorHAnsi"/>
          <w:sz w:val="22"/>
          <w:szCs w:val="22"/>
          <w:lang w:val="sr-Cyrl-BA"/>
        </w:rPr>
        <w:t>.201</w:t>
      </w:r>
      <w:r w:rsidR="00FB12D2">
        <w:rPr>
          <w:rFonts w:asciiTheme="majorHAnsi" w:hAnsiTheme="majorHAnsi"/>
          <w:sz w:val="22"/>
          <w:szCs w:val="22"/>
          <w:lang w:val="en-US"/>
        </w:rPr>
        <w:t>8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1345DF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B12D2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upravlјanje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nekretninama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potraživanjima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upravlјanje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nekretninama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potraživanjima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Snježana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Vujnić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direktor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Investiciono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razvojne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upravlјanje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nekretninama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potraživanjima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B12D2" w:rsidRDefault="00FB12D2" w:rsidP="00FB12D2"/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1345DF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B12D2">
        <w:rPr>
          <w:rFonts w:asciiTheme="majorHAnsi" w:hAnsiTheme="majorHAnsi"/>
          <w:sz w:val="22"/>
          <w:szCs w:val="22"/>
          <w:lang w:val="en-US"/>
        </w:rPr>
        <w:t>19.3</w:t>
      </w:r>
      <w:r w:rsidR="00FB12D2">
        <w:rPr>
          <w:rFonts w:asciiTheme="majorHAnsi" w:hAnsiTheme="majorHAnsi"/>
          <w:sz w:val="22"/>
          <w:szCs w:val="22"/>
          <w:lang w:val="sr-Cyrl-BA"/>
        </w:rPr>
        <w:t>.201</w:t>
      </w:r>
      <w:r w:rsidR="00FB12D2">
        <w:rPr>
          <w:rFonts w:asciiTheme="majorHAnsi" w:hAnsiTheme="majorHAnsi"/>
          <w:sz w:val="22"/>
          <w:szCs w:val="22"/>
          <w:lang w:val="en-US"/>
        </w:rPr>
        <w:t>8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1345DF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B12D2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opštem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upravnom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opštem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="000A6A6E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Lejla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ministar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uprave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lokalne</w:t>
      </w:r>
      <w:r w:rsidR="000A6A6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samouprave</w:t>
      </w:r>
      <w:r w:rsidR="000A6A6E"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opštem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B12D2" w:rsidRDefault="00FB12D2" w:rsidP="00FB12D2"/>
    <w:p w:rsidR="00FB12D2" w:rsidRPr="00351539" w:rsidRDefault="00FB12D2" w:rsidP="00FB12D2">
      <w:pPr>
        <w:tabs>
          <w:tab w:val="left" w:pos="5940"/>
        </w:tabs>
        <w:jc w:val="center"/>
      </w:pPr>
    </w:p>
    <w:p w:rsidR="001345DF" w:rsidRPr="005D07EF" w:rsidRDefault="001345DF" w:rsidP="001345DF">
      <w:pPr>
        <w:pageBreakBefore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bs-Latn-BA"/>
        </w:rPr>
        <w:lastRenderedPageBreak/>
        <w:t>B</w:t>
      </w:r>
      <w:r>
        <w:rPr>
          <w:rFonts w:asciiTheme="majorHAnsi" w:hAnsiTheme="majorHAnsi"/>
          <w:sz w:val="22"/>
          <w:szCs w:val="22"/>
          <w:lang w:val="sr-Cyrl-BA"/>
        </w:rPr>
        <w:t>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526/1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1345DF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FB12D2">
        <w:rPr>
          <w:rFonts w:asciiTheme="majorHAnsi" w:hAnsiTheme="majorHAnsi"/>
          <w:sz w:val="22"/>
          <w:szCs w:val="22"/>
          <w:lang w:val="en-US"/>
        </w:rPr>
        <w:t>19.3</w:t>
      </w:r>
      <w:r w:rsidR="00FB12D2">
        <w:rPr>
          <w:rFonts w:asciiTheme="majorHAnsi" w:hAnsiTheme="majorHAnsi"/>
          <w:sz w:val="22"/>
          <w:szCs w:val="22"/>
          <w:lang w:val="sr-Cyrl-BA"/>
        </w:rPr>
        <w:t>.201</w:t>
      </w:r>
      <w:r w:rsidR="00FB12D2">
        <w:rPr>
          <w:rFonts w:asciiTheme="majorHAnsi" w:hAnsiTheme="majorHAnsi"/>
          <w:sz w:val="22"/>
          <w:szCs w:val="22"/>
          <w:lang w:val="en-US"/>
        </w:rPr>
        <w:t>8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1345DF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FB12D2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FB12D2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FB12D2" w:rsidRPr="00C809D8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FB12D2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FB12D2" w:rsidRDefault="001345DF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matičnim</w:t>
      </w:r>
      <w:r w:rsidR="00FB12D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knjigama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</w:t>
      </w:r>
      <w:r w:rsidR="001345DF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matičnim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knjigama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1345DF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345DF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Luka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Lejla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ministar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uprave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lokalne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samouprave</w:t>
      </w:r>
      <w:r w:rsidR="00AD5F05"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345DF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345DF">
        <w:rPr>
          <w:sz w:val="22"/>
          <w:szCs w:val="22"/>
          <w:lang w:val="sr-Cyrl-BA"/>
        </w:rPr>
        <w:t>članovi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Odbora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jednoglasno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su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zauzeli</w:t>
      </w:r>
      <w:r w:rsidR="000A6A6E">
        <w:rPr>
          <w:sz w:val="22"/>
          <w:szCs w:val="22"/>
          <w:lang w:val="sr-Cyrl-BA"/>
        </w:rPr>
        <w:t xml:space="preserve"> </w:t>
      </w:r>
      <w:r w:rsidR="001345DF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izmjenama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dopunama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Zakona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matičnim</w:t>
      </w:r>
      <w:r w:rsidR="00AD5F0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knjigama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1345DF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četvrtoj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345DF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345DF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345DF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345DF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345DF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FB12D2" w:rsidRDefault="00FB12D2" w:rsidP="00FB12D2"/>
    <w:p w:rsidR="00C7305B" w:rsidRDefault="00C7305B" w:rsidP="00C7305B"/>
    <w:p w:rsidR="00C7305B" w:rsidRDefault="00C7305B" w:rsidP="00C7305B"/>
    <w:p w:rsidR="00C7305B" w:rsidRDefault="00C7305B" w:rsidP="00C7305B"/>
    <w:p w:rsidR="00C7305B" w:rsidRDefault="00C7305B" w:rsidP="00C7305B"/>
    <w:p w:rsidR="000F2D0A" w:rsidRDefault="000F2D0A" w:rsidP="000F2D0A"/>
    <w:p w:rsidR="000F2D0A" w:rsidRDefault="000F2D0A" w:rsidP="000F2D0A"/>
    <w:p w:rsidR="000F2D0A" w:rsidRDefault="000F2D0A" w:rsidP="000F2D0A"/>
    <w:p w:rsidR="00EF54C5" w:rsidRDefault="00EF54C5"/>
    <w:sectPr w:rsidR="00EF54C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530" w:rsidRDefault="00882530" w:rsidP="001345DF">
      <w:r>
        <w:separator/>
      </w:r>
    </w:p>
  </w:endnote>
  <w:endnote w:type="continuationSeparator" w:id="0">
    <w:p w:rsidR="00882530" w:rsidRDefault="00882530" w:rsidP="0013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530" w:rsidRDefault="00882530" w:rsidP="001345DF">
      <w:r>
        <w:separator/>
      </w:r>
    </w:p>
  </w:footnote>
  <w:footnote w:type="continuationSeparator" w:id="0">
    <w:p w:rsidR="00882530" w:rsidRDefault="00882530" w:rsidP="00134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5DF" w:rsidRPr="008E4F59" w:rsidRDefault="001345DF" w:rsidP="001345DF">
    <w:pPr>
      <w:tabs>
        <w:tab w:val="left" w:pos="5940"/>
      </w:tabs>
      <w:jc w:val="center"/>
      <w:rPr>
        <w:rFonts w:ascii="Elektra Text Pro" w:hAnsi="Elektra Text Pro"/>
        <w:b/>
        <w:sz w:val="10"/>
        <w:szCs w:val="10"/>
      </w:rPr>
    </w:pPr>
    <w:r>
      <w:rPr>
        <w:noProof/>
        <w:lang w:val="en-US"/>
      </w:rPr>
      <w:drawing>
        <wp:inline distT="0" distB="0" distL="0" distR="0" wp14:anchorId="2341F109" wp14:editId="33C8BD56">
          <wp:extent cx="1123950" cy="1076325"/>
          <wp:effectExtent l="0" t="0" r="0" b="9525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45DF" w:rsidRPr="008E4F59" w:rsidRDefault="001345DF" w:rsidP="001345DF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1345DF" w:rsidRPr="008E4F59" w:rsidRDefault="001345DF" w:rsidP="001345DF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1345DF" w:rsidRDefault="001345DF" w:rsidP="001345DF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1345DF" w:rsidRPr="00747C2D" w:rsidRDefault="001345DF" w:rsidP="001345DF">
    <w:pPr>
      <w:jc w:val="center"/>
      <w:rPr>
        <w:b/>
        <w:sz w:val="18"/>
        <w:szCs w:val="18"/>
        <w:lang w:val="en-US"/>
      </w:rPr>
    </w:pPr>
  </w:p>
  <w:p w:rsidR="001345DF" w:rsidRPr="008E4F59" w:rsidRDefault="001345DF" w:rsidP="001345DF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1345DF" w:rsidRPr="008E4F59" w:rsidRDefault="001345DF" w:rsidP="001345DF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>ZAKONODAVNI ODB</w:t>
    </w:r>
    <w:r>
      <w:rPr>
        <w:sz w:val="18"/>
        <w:szCs w:val="18"/>
        <w:lang w:val="sr-Latn-BA"/>
      </w:rPr>
      <w:t xml:space="preserve">OR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72"/>
    <w:rsid w:val="000A6A6E"/>
    <w:rsid w:val="000E7681"/>
    <w:rsid w:val="000F2D0A"/>
    <w:rsid w:val="001345DF"/>
    <w:rsid w:val="0014737E"/>
    <w:rsid w:val="00192472"/>
    <w:rsid w:val="004B1577"/>
    <w:rsid w:val="00604676"/>
    <w:rsid w:val="007C3073"/>
    <w:rsid w:val="00882530"/>
    <w:rsid w:val="00936B3A"/>
    <w:rsid w:val="00AD5F05"/>
    <w:rsid w:val="00C7305B"/>
    <w:rsid w:val="00DD6425"/>
    <w:rsid w:val="00EA2F16"/>
    <w:rsid w:val="00EB752A"/>
    <w:rsid w:val="00EF54C5"/>
    <w:rsid w:val="00FB12D2"/>
    <w:rsid w:val="00F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522AF-782C-4A55-A722-0B98E77D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2F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A2F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16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1345DF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45DF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3307</Words>
  <Characters>18852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3</cp:revision>
  <cp:lastPrinted>2018-03-19T14:43:00Z</cp:lastPrinted>
  <dcterms:created xsi:type="dcterms:W3CDTF">2018-03-20T16:41:00Z</dcterms:created>
  <dcterms:modified xsi:type="dcterms:W3CDTF">2018-03-20T16:49:00Z</dcterms:modified>
</cp:coreProperties>
</file>